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BCA" w:rsidRDefault="005E0BCA" w:rsidP="001D4D23">
      <w:pPr>
        <w:jc w:val="center"/>
        <w:rPr>
          <w:b/>
          <w:u w:val="single"/>
        </w:rPr>
      </w:pPr>
      <w:bookmarkStart w:id="0" w:name="_GoBack"/>
      <w:bookmarkEnd w:id="0"/>
    </w:p>
    <w:p w:rsidR="000C328D" w:rsidRDefault="005E0BCA" w:rsidP="001D4D23">
      <w:pPr>
        <w:jc w:val="center"/>
        <w:rPr>
          <w:b/>
          <w:u w:val="single"/>
        </w:rPr>
      </w:pPr>
      <w:r>
        <w:rPr>
          <w:b/>
          <w:u w:val="single"/>
        </w:rPr>
        <w:t>Rúbrica de Evaluación e I</w:t>
      </w:r>
      <w:r w:rsidR="001D4D23">
        <w:rPr>
          <w:b/>
          <w:u w:val="single"/>
        </w:rPr>
        <w:t>nspección</w:t>
      </w:r>
      <w:r>
        <w:rPr>
          <w:b/>
          <w:u w:val="single"/>
        </w:rPr>
        <w:t xml:space="preserve"> </w:t>
      </w:r>
      <w:r w:rsidR="000E0CE1">
        <w:rPr>
          <w:b/>
          <w:u w:val="single"/>
        </w:rPr>
        <w:t>Fanescas 2018</w:t>
      </w:r>
    </w:p>
    <w:p w:rsidR="000E0CE1" w:rsidRPr="000E0CE1" w:rsidRDefault="000E0CE1" w:rsidP="001D4D23">
      <w:pPr>
        <w:jc w:val="center"/>
        <w:rPr>
          <w:b/>
        </w:rPr>
      </w:pPr>
      <w:r>
        <w:rPr>
          <w:b/>
        </w:rPr>
        <w:t>“El Florecimiento de la Fanesca”</w:t>
      </w:r>
    </w:p>
    <w:p w:rsidR="005E0BCA" w:rsidRDefault="005E0BCA" w:rsidP="001D4D23">
      <w:pPr>
        <w:jc w:val="both"/>
        <w:rPr>
          <w:b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13"/>
        <w:gridCol w:w="2338"/>
        <w:gridCol w:w="2025"/>
        <w:gridCol w:w="2344"/>
      </w:tblGrid>
      <w:tr w:rsidR="005E0BCA" w:rsidTr="005E0BCA">
        <w:tc>
          <w:tcPr>
            <w:tcW w:w="4381" w:type="dxa"/>
            <w:gridSpan w:val="2"/>
          </w:tcPr>
          <w:p w:rsidR="005E0BCA" w:rsidRDefault="005E0BCA" w:rsidP="001D4D23">
            <w:pPr>
              <w:jc w:val="both"/>
              <w:rPr>
                <w:b/>
              </w:rPr>
            </w:pPr>
            <w:r>
              <w:rPr>
                <w:b/>
              </w:rPr>
              <w:t>Nombre del Establecimiento</w:t>
            </w:r>
          </w:p>
        </w:tc>
        <w:tc>
          <w:tcPr>
            <w:tcW w:w="4408" w:type="dxa"/>
            <w:gridSpan w:val="2"/>
          </w:tcPr>
          <w:p w:rsidR="005E0BCA" w:rsidRDefault="005E0BCA" w:rsidP="001D4D23">
            <w:pPr>
              <w:jc w:val="both"/>
              <w:rPr>
                <w:b/>
              </w:rPr>
            </w:pPr>
          </w:p>
        </w:tc>
      </w:tr>
      <w:tr w:rsidR="00D634D4" w:rsidTr="005E0BCA">
        <w:tc>
          <w:tcPr>
            <w:tcW w:w="4381" w:type="dxa"/>
            <w:gridSpan w:val="2"/>
          </w:tcPr>
          <w:p w:rsidR="00D634D4" w:rsidRDefault="00D634D4" w:rsidP="001D4D23">
            <w:pPr>
              <w:jc w:val="both"/>
              <w:rPr>
                <w:b/>
              </w:rPr>
            </w:pPr>
            <w:r>
              <w:rPr>
                <w:b/>
              </w:rPr>
              <w:t>Categoría (hotel, restaurante de lujo o hueca)</w:t>
            </w:r>
          </w:p>
        </w:tc>
        <w:tc>
          <w:tcPr>
            <w:tcW w:w="4408" w:type="dxa"/>
            <w:gridSpan w:val="2"/>
          </w:tcPr>
          <w:p w:rsidR="00D634D4" w:rsidRDefault="00D634D4" w:rsidP="001D4D23">
            <w:pPr>
              <w:jc w:val="both"/>
              <w:rPr>
                <w:b/>
              </w:rPr>
            </w:pPr>
          </w:p>
        </w:tc>
      </w:tr>
      <w:tr w:rsidR="005E0BCA" w:rsidTr="005E0BCA">
        <w:tc>
          <w:tcPr>
            <w:tcW w:w="2022" w:type="dxa"/>
          </w:tcPr>
          <w:p w:rsidR="005E0BCA" w:rsidRDefault="005E0BCA" w:rsidP="001D4D23">
            <w:pPr>
              <w:jc w:val="both"/>
              <w:rPr>
                <w:b/>
              </w:rPr>
            </w:pPr>
            <w:r>
              <w:rPr>
                <w:b/>
              </w:rPr>
              <w:t>Fecha</w:t>
            </w:r>
          </w:p>
        </w:tc>
        <w:tc>
          <w:tcPr>
            <w:tcW w:w="2359" w:type="dxa"/>
          </w:tcPr>
          <w:p w:rsidR="005E0BCA" w:rsidRDefault="005E0BCA" w:rsidP="005E0BCA">
            <w:pPr>
              <w:jc w:val="both"/>
              <w:rPr>
                <w:b/>
              </w:rPr>
            </w:pPr>
          </w:p>
        </w:tc>
        <w:tc>
          <w:tcPr>
            <w:tcW w:w="2040" w:type="dxa"/>
          </w:tcPr>
          <w:p w:rsidR="005E0BCA" w:rsidRDefault="0000677F" w:rsidP="0000677F">
            <w:pPr>
              <w:jc w:val="both"/>
              <w:rPr>
                <w:b/>
              </w:rPr>
            </w:pPr>
            <w:r>
              <w:rPr>
                <w:b/>
              </w:rPr>
              <w:t>Hora</w:t>
            </w:r>
          </w:p>
        </w:tc>
        <w:tc>
          <w:tcPr>
            <w:tcW w:w="2368" w:type="dxa"/>
          </w:tcPr>
          <w:p w:rsidR="005E0BCA" w:rsidRDefault="005E0BCA" w:rsidP="005E0BCA">
            <w:pPr>
              <w:jc w:val="both"/>
              <w:rPr>
                <w:b/>
              </w:rPr>
            </w:pPr>
          </w:p>
        </w:tc>
      </w:tr>
    </w:tbl>
    <w:p w:rsidR="001D4D23" w:rsidRDefault="001D4D23" w:rsidP="001D4D23">
      <w:pPr>
        <w:jc w:val="both"/>
        <w:rPr>
          <w:b/>
        </w:rPr>
      </w:pPr>
    </w:p>
    <w:tbl>
      <w:tblPr>
        <w:tblW w:w="8704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0"/>
        <w:gridCol w:w="1275"/>
        <w:gridCol w:w="943"/>
        <w:gridCol w:w="1031"/>
        <w:gridCol w:w="1281"/>
        <w:gridCol w:w="1124"/>
      </w:tblGrid>
      <w:tr w:rsidR="00777644" w:rsidRPr="005E0BCA" w:rsidTr="00FD4052">
        <w:trPr>
          <w:trHeight w:val="315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5E0B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  <w:t>Insuficiente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5E0B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  <w:t>Regular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5E0B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  <w:t>Bueno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5E0B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  <w:t>Muy bueno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5E0BCA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  <w:t>Excelente</w:t>
            </w:r>
          </w:p>
        </w:tc>
      </w:tr>
      <w:tr w:rsidR="00777644" w:rsidRPr="005E0BCA" w:rsidTr="00FD4052">
        <w:trPr>
          <w:trHeight w:val="394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/>
                <w:bCs/>
                <w:color w:val="000000"/>
                <w:lang w:eastAsia="es-EC"/>
              </w:rPr>
              <w:t>CRITERIO DE EVALUACIÓN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2,5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7,5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jc w:val="center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10</w:t>
            </w:r>
          </w:p>
        </w:tc>
      </w:tr>
      <w:tr w:rsidR="00FD4052" w:rsidRPr="005E0BCA" w:rsidTr="00FD4052">
        <w:trPr>
          <w:trHeight w:val="31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Sabor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1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Color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1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Aromas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1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Textura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1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Guarniciones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1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Tradición y respeto a la receta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1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Local</w:t>
            </w:r>
            <w:r w:rsidR="005E0BCA"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 xml:space="preserve"> (inclusivos)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1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Sanidad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15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Servicio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FD4052" w:rsidRPr="005E0BCA" w:rsidTr="0000677F">
        <w:trPr>
          <w:trHeight w:val="278"/>
        </w:trPr>
        <w:tc>
          <w:tcPr>
            <w:tcW w:w="3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644" w:rsidRPr="005E0BCA" w:rsidRDefault="00777644" w:rsidP="005E0BCA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Baños (</w:t>
            </w:r>
            <w:r w:rsidR="005E0BCA"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Sanitización</w:t>
            </w: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 </w:t>
            </w:r>
          </w:p>
        </w:tc>
      </w:tr>
      <w:tr w:rsidR="00777644" w:rsidRPr="005E0BCA" w:rsidTr="0000677F">
        <w:trPr>
          <w:trHeight w:val="315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bCs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bCs/>
                <w:color w:val="000000"/>
                <w:lang w:eastAsia="es-EC"/>
              </w:rPr>
              <w:t>Total Promedio: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 </w:t>
            </w:r>
          </w:p>
        </w:tc>
      </w:tr>
      <w:tr w:rsidR="00777644" w:rsidRPr="005E0BCA" w:rsidTr="0000677F">
        <w:trPr>
          <w:trHeight w:val="300"/>
        </w:trPr>
        <w:tc>
          <w:tcPr>
            <w:tcW w:w="30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Observaciones: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 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 </w:t>
            </w:r>
          </w:p>
        </w:tc>
        <w:tc>
          <w:tcPr>
            <w:tcW w:w="10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12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 </w:t>
            </w:r>
          </w:p>
        </w:tc>
      </w:tr>
      <w:tr w:rsidR="00FD4052" w:rsidRPr="005E0BCA" w:rsidTr="00FD4052">
        <w:trPr>
          <w:trHeight w:val="300"/>
        </w:trPr>
        <w:tc>
          <w:tcPr>
            <w:tcW w:w="30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644" w:rsidRPr="005E0BCA" w:rsidRDefault="00777644" w:rsidP="0077764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es-EC"/>
              </w:rPr>
            </w:pPr>
            <w:r w:rsidRPr="005E0BCA">
              <w:rPr>
                <w:rFonts w:ascii="Calibri" w:eastAsia="Times New Roman" w:hAnsi="Calibri" w:cs="Arial"/>
                <w:color w:val="000000"/>
                <w:lang w:eastAsia="es-EC"/>
              </w:rPr>
              <w:t> </w:t>
            </w:r>
          </w:p>
        </w:tc>
      </w:tr>
    </w:tbl>
    <w:p w:rsidR="001D4D23" w:rsidRDefault="001D4D23" w:rsidP="00777644">
      <w:pPr>
        <w:rPr>
          <w:b/>
          <w:u w:val="single"/>
        </w:rPr>
      </w:pPr>
    </w:p>
    <w:p w:rsidR="00D634D4" w:rsidRDefault="00D634D4" w:rsidP="00777644">
      <w:pPr>
        <w:rPr>
          <w:b/>
          <w:u w:val="single"/>
        </w:rPr>
      </w:pPr>
    </w:p>
    <w:p w:rsidR="00D634D4" w:rsidRDefault="00D634D4" w:rsidP="00777644">
      <w:pPr>
        <w:rPr>
          <w:b/>
          <w:u w:val="single"/>
        </w:rPr>
      </w:pPr>
    </w:p>
    <w:p w:rsidR="00D634D4" w:rsidRDefault="00D634D4" w:rsidP="00777644">
      <w:pPr>
        <w:rPr>
          <w:b/>
          <w:u w:val="single"/>
        </w:rPr>
      </w:pPr>
    </w:p>
    <w:p w:rsidR="00D634D4" w:rsidRDefault="00D634D4" w:rsidP="00777644">
      <w:pPr>
        <w:rPr>
          <w:b/>
          <w:u w:val="single"/>
        </w:rPr>
      </w:pPr>
    </w:p>
    <w:p w:rsidR="00D634D4" w:rsidRDefault="00D634D4" w:rsidP="00777644">
      <w:pPr>
        <w:rPr>
          <w:b/>
          <w:u w:val="single"/>
        </w:rPr>
      </w:pPr>
    </w:p>
    <w:p w:rsidR="00D634D4" w:rsidRDefault="00D634D4" w:rsidP="00777644">
      <w:pPr>
        <w:rPr>
          <w:b/>
          <w:u w:val="single"/>
        </w:rPr>
      </w:pPr>
    </w:p>
    <w:p w:rsidR="00D634D4" w:rsidRDefault="00D634D4" w:rsidP="00777644">
      <w:pPr>
        <w:rPr>
          <w:b/>
          <w:u w:val="single"/>
        </w:rPr>
      </w:pPr>
    </w:p>
    <w:p w:rsidR="00D634D4" w:rsidRPr="00D634D4" w:rsidRDefault="00D634D4" w:rsidP="00C058E9">
      <w:pPr>
        <w:jc w:val="center"/>
        <w:rPr>
          <w:b/>
        </w:rPr>
      </w:pPr>
      <w:r w:rsidRPr="00D634D4">
        <w:rPr>
          <w:b/>
        </w:rPr>
        <w:t>Puntaje Extra Opcional</w:t>
      </w:r>
    </w:p>
    <w:p w:rsidR="00D634D4" w:rsidRDefault="00D634D4" w:rsidP="00D634D4">
      <w:pPr>
        <w:rPr>
          <w:b/>
        </w:rPr>
      </w:pPr>
    </w:p>
    <w:p w:rsidR="00D634D4" w:rsidRPr="00D634D4" w:rsidRDefault="00D634D4" w:rsidP="00D634D4">
      <w:pPr>
        <w:rPr>
          <w:b/>
          <w:u w:val="single"/>
        </w:rPr>
      </w:pPr>
      <w:r w:rsidRPr="00D634D4">
        <w:rPr>
          <w:b/>
          <w:u w:val="single"/>
        </w:rPr>
        <w:t xml:space="preserve">Pequeños productores o proveedores </w:t>
      </w:r>
    </w:p>
    <w:p w:rsidR="005E0BCA" w:rsidRDefault="005E0BCA" w:rsidP="00D634D4">
      <w:pPr>
        <w:jc w:val="both"/>
      </w:pPr>
      <w:r>
        <w:t>Si se presenta más de un pequeño productor o proveedor (adicional al requisito) se sumará un puntaje adicional. Hasta 3 puntos adicionales, es decir hasta 3 productores adicionales.</w:t>
      </w:r>
      <w:r w:rsidR="00FD4052">
        <w:t xml:space="preserve"> </w:t>
      </w:r>
      <w:r w:rsidR="00D634D4" w:rsidRPr="00D634D4">
        <w:rPr>
          <w:b/>
        </w:rPr>
        <w:t xml:space="preserve">Número total de productores posibles: </w:t>
      </w:r>
      <w:r w:rsidR="00FD4052">
        <w:t>Hasta 4 en total (</w:t>
      </w:r>
      <w:r w:rsidR="00FD4052" w:rsidRPr="00D634D4">
        <w:t>1 requisito</w:t>
      </w:r>
      <w:r w:rsidR="00FD4052">
        <w:t xml:space="preserve"> y 3 adicionales)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600"/>
        <w:gridCol w:w="3197"/>
        <w:gridCol w:w="1036"/>
      </w:tblGrid>
      <w:tr w:rsidR="00FD4052" w:rsidTr="00D634D4">
        <w:tc>
          <w:tcPr>
            <w:tcW w:w="8833" w:type="dxa"/>
            <w:gridSpan w:val="3"/>
          </w:tcPr>
          <w:p w:rsidR="00FD4052" w:rsidRPr="00FD4052" w:rsidRDefault="00FD4052" w:rsidP="00FD4052">
            <w:pPr>
              <w:jc w:val="center"/>
              <w:rPr>
                <w:b/>
              </w:rPr>
            </w:pPr>
            <w:r>
              <w:rPr>
                <w:b/>
              </w:rPr>
              <w:t xml:space="preserve">Marcar con una x </w:t>
            </w:r>
          </w:p>
        </w:tc>
      </w:tr>
      <w:tr w:rsidR="00FD4052" w:rsidTr="00D634D4">
        <w:tc>
          <w:tcPr>
            <w:tcW w:w="4600" w:type="dxa"/>
          </w:tcPr>
          <w:p w:rsidR="00FD4052" w:rsidRDefault="00FD4052" w:rsidP="00FD4052">
            <w:pPr>
              <w:jc w:val="both"/>
            </w:pPr>
            <w:r>
              <w:t>1 pequeño productor o proveedor</w:t>
            </w:r>
          </w:p>
        </w:tc>
        <w:tc>
          <w:tcPr>
            <w:tcW w:w="3197" w:type="dxa"/>
          </w:tcPr>
          <w:p w:rsidR="00FD4052" w:rsidRPr="00D634D4" w:rsidRDefault="00FD4052" w:rsidP="00FD4052">
            <w:pPr>
              <w:jc w:val="both"/>
              <w:rPr>
                <w:b/>
              </w:rPr>
            </w:pPr>
            <w:r w:rsidRPr="00D634D4">
              <w:rPr>
                <w:b/>
              </w:rPr>
              <w:t>Requisito</w:t>
            </w:r>
          </w:p>
        </w:tc>
        <w:tc>
          <w:tcPr>
            <w:tcW w:w="1036" w:type="dxa"/>
          </w:tcPr>
          <w:p w:rsidR="00FD4052" w:rsidRDefault="00FD4052" w:rsidP="00FD4052">
            <w:pPr>
              <w:jc w:val="both"/>
            </w:pPr>
          </w:p>
        </w:tc>
      </w:tr>
      <w:tr w:rsidR="00FD4052" w:rsidTr="00D634D4">
        <w:tc>
          <w:tcPr>
            <w:tcW w:w="4600" w:type="dxa"/>
          </w:tcPr>
          <w:p w:rsidR="00FD4052" w:rsidRDefault="00FD4052" w:rsidP="00FD4052">
            <w:pPr>
              <w:jc w:val="both"/>
            </w:pPr>
            <w:r>
              <w:t xml:space="preserve">1 pequeño productor o proveedor </w:t>
            </w:r>
            <w:r w:rsidRPr="00D634D4">
              <w:rPr>
                <w:b/>
              </w:rPr>
              <w:t>adicional</w:t>
            </w:r>
          </w:p>
        </w:tc>
        <w:tc>
          <w:tcPr>
            <w:tcW w:w="3197" w:type="dxa"/>
          </w:tcPr>
          <w:p w:rsidR="00FD4052" w:rsidRDefault="00FD4052" w:rsidP="00FD4052">
            <w:pPr>
              <w:jc w:val="both"/>
            </w:pPr>
            <w:r>
              <w:t>1 punto</w:t>
            </w:r>
          </w:p>
        </w:tc>
        <w:tc>
          <w:tcPr>
            <w:tcW w:w="1036" w:type="dxa"/>
          </w:tcPr>
          <w:p w:rsidR="00FD4052" w:rsidRDefault="00FD4052" w:rsidP="00FD4052">
            <w:pPr>
              <w:jc w:val="both"/>
            </w:pPr>
          </w:p>
        </w:tc>
      </w:tr>
      <w:tr w:rsidR="00FD4052" w:rsidTr="00D634D4">
        <w:tc>
          <w:tcPr>
            <w:tcW w:w="4600" w:type="dxa"/>
          </w:tcPr>
          <w:p w:rsidR="00FD4052" w:rsidRDefault="00FD4052" w:rsidP="00FD4052">
            <w:pPr>
              <w:jc w:val="both"/>
            </w:pPr>
            <w:r>
              <w:t xml:space="preserve">2 pequeños productores </w:t>
            </w:r>
            <w:r w:rsidRPr="00D634D4">
              <w:rPr>
                <w:b/>
              </w:rPr>
              <w:t>adicionales</w:t>
            </w:r>
          </w:p>
        </w:tc>
        <w:tc>
          <w:tcPr>
            <w:tcW w:w="3197" w:type="dxa"/>
          </w:tcPr>
          <w:p w:rsidR="00FD4052" w:rsidRDefault="00FD4052" w:rsidP="00FD4052">
            <w:pPr>
              <w:jc w:val="both"/>
            </w:pPr>
            <w:r>
              <w:t>2 puntos</w:t>
            </w:r>
          </w:p>
        </w:tc>
        <w:tc>
          <w:tcPr>
            <w:tcW w:w="1036" w:type="dxa"/>
          </w:tcPr>
          <w:p w:rsidR="00FD4052" w:rsidRDefault="00FD4052" w:rsidP="00FD4052">
            <w:pPr>
              <w:jc w:val="both"/>
            </w:pPr>
          </w:p>
        </w:tc>
      </w:tr>
      <w:tr w:rsidR="00FD4052" w:rsidTr="00D634D4">
        <w:tc>
          <w:tcPr>
            <w:tcW w:w="4600" w:type="dxa"/>
          </w:tcPr>
          <w:p w:rsidR="00FD4052" w:rsidRDefault="00FD4052" w:rsidP="00FD4052">
            <w:pPr>
              <w:jc w:val="both"/>
            </w:pPr>
            <w:r>
              <w:t xml:space="preserve">3 pequeños productores </w:t>
            </w:r>
            <w:r w:rsidRPr="00D634D4">
              <w:rPr>
                <w:b/>
              </w:rPr>
              <w:t>adicionales</w:t>
            </w:r>
          </w:p>
        </w:tc>
        <w:tc>
          <w:tcPr>
            <w:tcW w:w="3197" w:type="dxa"/>
          </w:tcPr>
          <w:p w:rsidR="00FD4052" w:rsidRDefault="00FD4052" w:rsidP="00FD4052">
            <w:pPr>
              <w:jc w:val="both"/>
            </w:pPr>
            <w:r>
              <w:t>3 puntos</w:t>
            </w:r>
          </w:p>
        </w:tc>
        <w:tc>
          <w:tcPr>
            <w:tcW w:w="1036" w:type="dxa"/>
          </w:tcPr>
          <w:p w:rsidR="00FD4052" w:rsidRDefault="00FD4052" w:rsidP="00FD4052">
            <w:pPr>
              <w:jc w:val="both"/>
            </w:pPr>
          </w:p>
        </w:tc>
      </w:tr>
    </w:tbl>
    <w:p w:rsidR="00FD4052" w:rsidRDefault="00FD4052" w:rsidP="00FD4052">
      <w:pPr>
        <w:ind w:left="360"/>
        <w:jc w:val="both"/>
      </w:pPr>
    </w:p>
    <w:p w:rsidR="00D634D4" w:rsidRDefault="00D634D4" w:rsidP="00D634D4">
      <w:r>
        <w:rPr>
          <w:b/>
          <w:u w:val="single"/>
        </w:rPr>
        <w:t>Distintivo Q</w:t>
      </w:r>
    </w:p>
    <w:p w:rsidR="005E0BCA" w:rsidRDefault="005E0BCA" w:rsidP="00D634D4">
      <w:pPr>
        <w:jc w:val="both"/>
      </w:pPr>
      <w:r>
        <w:t>El Distintivo Q servirá como un puntaje adicional únicamente dentro de la categoría de los restaurantes de lujo y hoteles.</w:t>
      </w:r>
      <w:r w:rsidR="00FD4052">
        <w:t xml:space="preserve"> Se otorgan 2 puntos adicionales por contar con la certificación.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598"/>
        <w:gridCol w:w="1498"/>
        <w:gridCol w:w="1275"/>
        <w:gridCol w:w="1462"/>
      </w:tblGrid>
      <w:tr w:rsidR="00D634D4" w:rsidTr="00D634D4">
        <w:tc>
          <w:tcPr>
            <w:tcW w:w="4598" w:type="dxa"/>
            <w:vMerge w:val="restart"/>
            <w:vAlign w:val="center"/>
          </w:tcPr>
          <w:p w:rsidR="00D634D4" w:rsidRPr="00FD4052" w:rsidRDefault="00D634D4" w:rsidP="00D634D4">
            <w:pPr>
              <w:rPr>
                <w:b/>
              </w:rPr>
            </w:pPr>
            <w:r>
              <w:rPr>
                <w:b/>
              </w:rPr>
              <w:t>Cuenta con Distintivo Q</w:t>
            </w:r>
          </w:p>
        </w:tc>
        <w:tc>
          <w:tcPr>
            <w:tcW w:w="1498" w:type="dxa"/>
          </w:tcPr>
          <w:p w:rsidR="00D634D4" w:rsidRPr="00D634D4" w:rsidRDefault="00D634D4" w:rsidP="00D634D4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1275" w:type="dxa"/>
          </w:tcPr>
          <w:p w:rsidR="00D634D4" w:rsidRPr="00FD4052" w:rsidRDefault="00D634D4" w:rsidP="00D634D4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462" w:type="dxa"/>
          </w:tcPr>
          <w:p w:rsidR="00D634D4" w:rsidRPr="00FD4052" w:rsidRDefault="00D634D4" w:rsidP="00D634D4">
            <w:pPr>
              <w:jc w:val="center"/>
              <w:rPr>
                <w:b/>
              </w:rPr>
            </w:pPr>
            <w:r>
              <w:rPr>
                <w:b/>
              </w:rPr>
              <w:t>No aplica</w:t>
            </w:r>
          </w:p>
        </w:tc>
      </w:tr>
      <w:tr w:rsidR="00D634D4" w:rsidTr="00D634D4">
        <w:tc>
          <w:tcPr>
            <w:tcW w:w="4598" w:type="dxa"/>
            <w:vMerge/>
          </w:tcPr>
          <w:p w:rsidR="00D634D4" w:rsidRDefault="00D634D4" w:rsidP="006624C1">
            <w:pPr>
              <w:jc w:val="both"/>
            </w:pPr>
          </w:p>
        </w:tc>
        <w:tc>
          <w:tcPr>
            <w:tcW w:w="1498" w:type="dxa"/>
          </w:tcPr>
          <w:p w:rsidR="00D634D4" w:rsidRDefault="00D634D4" w:rsidP="006624C1">
            <w:pPr>
              <w:jc w:val="both"/>
            </w:pPr>
          </w:p>
        </w:tc>
        <w:tc>
          <w:tcPr>
            <w:tcW w:w="1275" w:type="dxa"/>
          </w:tcPr>
          <w:p w:rsidR="00D634D4" w:rsidRDefault="00D634D4" w:rsidP="00D634D4">
            <w:pPr>
              <w:jc w:val="both"/>
            </w:pPr>
          </w:p>
        </w:tc>
        <w:tc>
          <w:tcPr>
            <w:tcW w:w="1462" w:type="dxa"/>
          </w:tcPr>
          <w:p w:rsidR="00D634D4" w:rsidRDefault="00D634D4" w:rsidP="006624C1">
            <w:pPr>
              <w:jc w:val="both"/>
            </w:pPr>
          </w:p>
        </w:tc>
      </w:tr>
    </w:tbl>
    <w:p w:rsidR="00FD4052" w:rsidRDefault="00FD4052" w:rsidP="00D634D4">
      <w:pPr>
        <w:pStyle w:val="Prrafodelista"/>
        <w:jc w:val="both"/>
      </w:pPr>
    </w:p>
    <w:p w:rsidR="005E0BCA" w:rsidRDefault="005E0BCA" w:rsidP="005E0BCA">
      <w:pPr>
        <w:pStyle w:val="Prrafodelista"/>
        <w:jc w:val="both"/>
      </w:pPr>
    </w:p>
    <w:p w:rsidR="00D634D4" w:rsidRDefault="00D634D4" w:rsidP="005E0BCA">
      <w:pPr>
        <w:pStyle w:val="Prrafodelista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2640"/>
        <w:gridCol w:w="2932"/>
      </w:tblGrid>
      <w:tr w:rsidR="005E0BCA" w:rsidTr="00FD4052">
        <w:trPr>
          <w:trHeight w:val="439"/>
        </w:trPr>
        <w:tc>
          <w:tcPr>
            <w:tcW w:w="3256" w:type="dxa"/>
            <w:vAlign w:val="center"/>
          </w:tcPr>
          <w:p w:rsidR="005E0BCA" w:rsidRPr="005E0BCA" w:rsidRDefault="005E0BCA" w:rsidP="00777644">
            <w:pPr>
              <w:rPr>
                <w:b/>
              </w:rPr>
            </w:pPr>
            <w:r>
              <w:rPr>
                <w:b/>
              </w:rPr>
              <w:t>Nombres de evaluadores</w:t>
            </w:r>
          </w:p>
        </w:tc>
        <w:tc>
          <w:tcPr>
            <w:tcW w:w="2640" w:type="dxa"/>
            <w:vAlign w:val="center"/>
          </w:tcPr>
          <w:p w:rsidR="005E0BCA" w:rsidRPr="005E0BCA" w:rsidRDefault="005E0BCA" w:rsidP="00777644">
            <w:pPr>
              <w:rPr>
                <w:b/>
              </w:rPr>
            </w:pPr>
          </w:p>
        </w:tc>
        <w:tc>
          <w:tcPr>
            <w:tcW w:w="2932" w:type="dxa"/>
            <w:vAlign w:val="center"/>
          </w:tcPr>
          <w:p w:rsidR="005E0BCA" w:rsidRPr="005E0BCA" w:rsidRDefault="005E0BCA" w:rsidP="00777644">
            <w:pPr>
              <w:rPr>
                <w:b/>
              </w:rPr>
            </w:pPr>
          </w:p>
        </w:tc>
      </w:tr>
      <w:tr w:rsidR="005E0BCA" w:rsidTr="00FD4052">
        <w:trPr>
          <w:trHeight w:val="418"/>
        </w:trPr>
        <w:tc>
          <w:tcPr>
            <w:tcW w:w="3256" w:type="dxa"/>
            <w:vAlign w:val="center"/>
          </w:tcPr>
          <w:p w:rsidR="005E0BCA" w:rsidRPr="005E0BCA" w:rsidRDefault="005E0BCA" w:rsidP="00777644">
            <w:pPr>
              <w:rPr>
                <w:b/>
              </w:rPr>
            </w:pPr>
            <w:r w:rsidRPr="005E0BCA">
              <w:rPr>
                <w:b/>
              </w:rPr>
              <w:t>Responsable del establecimiento</w:t>
            </w:r>
          </w:p>
        </w:tc>
        <w:tc>
          <w:tcPr>
            <w:tcW w:w="5572" w:type="dxa"/>
            <w:gridSpan w:val="2"/>
            <w:vAlign w:val="center"/>
          </w:tcPr>
          <w:p w:rsidR="005E0BCA" w:rsidRDefault="005E0BCA" w:rsidP="00777644">
            <w:pPr>
              <w:rPr>
                <w:b/>
                <w:u w:val="single"/>
              </w:rPr>
            </w:pPr>
          </w:p>
        </w:tc>
      </w:tr>
      <w:tr w:rsidR="005E0BCA" w:rsidTr="00FD4052">
        <w:tc>
          <w:tcPr>
            <w:tcW w:w="3256" w:type="dxa"/>
            <w:vAlign w:val="center"/>
          </w:tcPr>
          <w:p w:rsidR="005E0BCA" w:rsidRPr="005E0BCA" w:rsidRDefault="005E0BCA" w:rsidP="00777644">
            <w:pPr>
              <w:rPr>
                <w:b/>
              </w:rPr>
            </w:pPr>
            <w:r>
              <w:rPr>
                <w:b/>
              </w:rPr>
              <w:t>Firma de responsable</w:t>
            </w:r>
          </w:p>
        </w:tc>
        <w:tc>
          <w:tcPr>
            <w:tcW w:w="5572" w:type="dxa"/>
            <w:gridSpan w:val="2"/>
            <w:vAlign w:val="center"/>
          </w:tcPr>
          <w:p w:rsidR="005E0BCA" w:rsidRDefault="005E0BCA" w:rsidP="00777644">
            <w:pPr>
              <w:rPr>
                <w:b/>
                <w:u w:val="single"/>
              </w:rPr>
            </w:pPr>
          </w:p>
          <w:p w:rsidR="005E0BCA" w:rsidRDefault="005E0BCA" w:rsidP="00777644">
            <w:pPr>
              <w:rPr>
                <w:b/>
                <w:u w:val="single"/>
              </w:rPr>
            </w:pPr>
          </w:p>
          <w:p w:rsidR="005E0BCA" w:rsidRDefault="005E0BCA" w:rsidP="00777644">
            <w:pPr>
              <w:rPr>
                <w:b/>
                <w:u w:val="single"/>
              </w:rPr>
            </w:pPr>
          </w:p>
        </w:tc>
      </w:tr>
    </w:tbl>
    <w:p w:rsidR="001D4D23" w:rsidRPr="001D4D23" w:rsidRDefault="001D4D23" w:rsidP="005E0BCA">
      <w:pPr>
        <w:spacing w:line="480" w:lineRule="auto"/>
        <w:rPr>
          <w:b/>
        </w:rPr>
      </w:pPr>
    </w:p>
    <w:sectPr w:rsidR="001D4D23" w:rsidRPr="001D4D23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8EB" w:rsidRDefault="000378EB" w:rsidP="001D4D23">
      <w:pPr>
        <w:spacing w:after="0" w:line="240" w:lineRule="auto"/>
      </w:pPr>
      <w:r>
        <w:separator/>
      </w:r>
    </w:p>
  </w:endnote>
  <w:endnote w:type="continuationSeparator" w:id="0">
    <w:p w:rsidR="000378EB" w:rsidRDefault="000378EB" w:rsidP="001D4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8EB" w:rsidRDefault="000378EB" w:rsidP="001D4D23">
      <w:pPr>
        <w:spacing w:after="0" w:line="240" w:lineRule="auto"/>
      </w:pPr>
      <w:r>
        <w:separator/>
      </w:r>
    </w:p>
  </w:footnote>
  <w:footnote w:type="continuationSeparator" w:id="0">
    <w:p w:rsidR="000378EB" w:rsidRDefault="000378EB" w:rsidP="001D4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23" w:rsidRDefault="004F0D6F">
    <w:pPr>
      <w:pStyle w:val="Encabezado"/>
    </w:pPr>
    <w:r>
      <w:rPr>
        <w:noProof/>
        <w:lang w:eastAsia="es-EC"/>
      </w:rPr>
      <w:drawing>
        <wp:inline distT="0" distB="0" distL="0" distR="0" wp14:anchorId="769CC381" wp14:editId="77051F8D">
          <wp:extent cx="1228725" cy="614363"/>
          <wp:effectExtent l="0" t="0" r="0" b="0"/>
          <wp:docPr id="1" name="Imagen 1" descr="Resultado de imagen para logo quito 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logo quito 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618" cy="628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0BCA">
      <w:tab/>
    </w:r>
    <w:r>
      <w:rPr>
        <w:noProof/>
        <w:lang w:eastAsia="es-EC"/>
      </w:rPr>
      <w:drawing>
        <wp:inline distT="0" distB="0" distL="0" distR="0" wp14:anchorId="0227E417" wp14:editId="4F65EFA4">
          <wp:extent cx="1886792" cy="648144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scuela de Gastronomi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1819" cy="66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0BCA">
      <w:tab/>
    </w:r>
    <w:r w:rsidR="005E0BCA">
      <w:rPr>
        <w:noProof/>
        <w:lang w:eastAsia="es-EC"/>
      </w:rPr>
      <w:drawing>
        <wp:inline distT="0" distB="0" distL="0" distR="0">
          <wp:extent cx="1076325" cy="646063"/>
          <wp:effectExtent l="0" t="0" r="0" b="190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INICIATIVA GASTRONOMIA SUSTENTABLE_sin escuel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085" cy="65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0BCA" w:rsidRDefault="005E0BC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617E0"/>
    <w:multiLevelType w:val="hybridMultilevel"/>
    <w:tmpl w:val="F6327AF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D23"/>
    <w:rsid w:val="0000677F"/>
    <w:rsid w:val="000378EB"/>
    <w:rsid w:val="000C328D"/>
    <w:rsid w:val="000E0CE1"/>
    <w:rsid w:val="001702F2"/>
    <w:rsid w:val="001B5668"/>
    <w:rsid w:val="001D4D23"/>
    <w:rsid w:val="002B77DA"/>
    <w:rsid w:val="00357175"/>
    <w:rsid w:val="004F0D6F"/>
    <w:rsid w:val="00505659"/>
    <w:rsid w:val="00590304"/>
    <w:rsid w:val="005E0BCA"/>
    <w:rsid w:val="00712F72"/>
    <w:rsid w:val="00777644"/>
    <w:rsid w:val="00803D2E"/>
    <w:rsid w:val="00AF726B"/>
    <w:rsid w:val="00B83A38"/>
    <w:rsid w:val="00C058E9"/>
    <w:rsid w:val="00D634D4"/>
    <w:rsid w:val="00E5272B"/>
    <w:rsid w:val="00FD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C52433A4-4A79-4B81-A976-CFE52ABA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4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4D23"/>
  </w:style>
  <w:style w:type="paragraph" w:styleId="Piedepgina">
    <w:name w:val="footer"/>
    <w:basedOn w:val="Normal"/>
    <w:link w:val="PiedepginaCar"/>
    <w:uiPriority w:val="99"/>
    <w:unhideWhenUsed/>
    <w:rsid w:val="001D4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4D23"/>
  </w:style>
  <w:style w:type="paragraph" w:styleId="Textodeglobo">
    <w:name w:val="Balloon Text"/>
    <w:basedOn w:val="Normal"/>
    <w:link w:val="TextodegloboCar"/>
    <w:uiPriority w:val="99"/>
    <w:semiHidden/>
    <w:unhideWhenUsed/>
    <w:rsid w:val="001D4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D2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E0BCA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5E0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Hernán González</dc:creator>
  <cp:lastModifiedBy>Pamy Goetschel</cp:lastModifiedBy>
  <cp:revision>2</cp:revision>
  <dcterms:created xsi:type="dcterms:W3CDTF">2018-02-20T20:44:00Z</dcterms:created>
  <dcterms:modified xsi:type="dcterms:W3CDTF">2018-02-20T20:44:00Z</dcterms:modified>
</cp:coreProperties>
</file>