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3D9" w:rsidRPr="00F62BF9" w:rsidRDefault="001353D9" w:rsidP="00F62BF9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sz w:val="28"/>
          <w:szCs w:val="28"/>
          <w:lang w:eastAsia="es-EC"/>
        </w:rPr>
      </w:pPr>
      <w:r w:rsidRPr="00F62BF9">
        <w:rPr>
          <w:rFonts w:eastAsia="Times New Roman" w:cs="Arial"/>
          <w:b/>
          <w:bCs/>
          <w:sz w:val="28"/>
          <w:szCs w:val="28"/>
          <w:lang w:eastAsia="es-EC"/>
        </w:rPr>
        <w:t>CONVOCATORIA</w:t>
      </w:r>
    </w:p>
    <w:p w:rsidR="001353D9" w:rsidRPr="00EC229F" w:rsidRDefault="001353D9" w:rsidP="0097258E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es-EC"/>
        </w:rPr>
      </w:pPr>
    </w:p>
    <w:p w:rsidR="001353D9" w:rsidRPr="00EC229F" w:rsidRDefault="001353D9" w:rsidP="0097258E">
      <w:pPr>
        <w:shd w:val="clear" w:color="auto" w:fill="FFFFFF"/>
        <w:spacing w:after="0" w:line="240" w:lineRule="auto"/>
        <w:jc w:val="both"/>
        <w:rPr>
          <w:rFonts w:eastAsia="Times New Roman" w:cs="Arial"/>
          <w:sz w:val="20"/>
          <w:szCs w:val="20"/>
          <w:lang w:eastAsia="es-ES"/>
        </w:rPr>
      </w:pPr>
      <w:r w:rsidRPr="00EC229F">
        <w:rPr>
          <w:rFonts w:eastAsia="Times New Roman" w:cs="Arial"/>
          <w:sz w:val="20"/>
          <w:szCs w:val="20"/>
          <w:lang w:eastAsia="es-ES"/>
        </w:rPr>
        <w:t>La Empresa Pública Metropolitana de Gestión de Destino Turístico – Quito Turismo, encargada de la promoción nacional e internacional del Distrito Metropolitano de Quito, convoca a las Agencias de Viajes a participar en el proceso de precalificación por Régimen Especial de Giro Especifico del Negocio de la contratación que se describe a continuación:</w:t>
      </w:r>
    </w:p>
    <w:p w:rsidR="001353D9" w:rsidRPr="00EC229F" w:rsidRDefault="001353D9" w:rsidP="0097258E">
      <w:pPr>
        <w:shd w:val="clear" w:color="auto" w:fill="FFFFFF"/>
        <w:spacing w:after="0" w:line="240" w:lineRule="auto"/>
        <w:jc w:val="both"/>
        <w:rPr>
          <w:rFonts w:eastAsia="Times New Roman" w:cs="Arial"/>
          <w:sz w:val="20"/>
          <w:szCs w:val="20"/>
          <w:lang w:eastAsia="es-EC"/>
        </w:rPr>
      </w:pPr>
      <w:r w:rsidRPr="00EC229F">
        <w:rPr>
          <w:rFonts w:eastAsia="Times New Roman" w:cs="Arial"/>
          <w:b/>
          <w:bCs/>
          <w:sz w:val="20"/>
          <w:szCs w:val="20"/>
          <w:lang w:eastAsia="es-EC"/>
        </w:rPr>
        <w:t> </w:t>
      </w:r>
    </w:p>
    <w:p w:rsidR="001353D9" w:rsidRPr="00EC229F" w:rsidRDefault="001353D9" w:rsidP="0097258E">
      <w:pPr>
        <w:shd w:val="clear" w:color="auto" w:fill="FFFFFF"/>
        <w:spacing w:after="0" w:line="240" w:lineRule="auto"/>
        <w:jc w:val="both"/>
        <w:rPr>
          <w:rFonts w:eastAsia="Times New Roman" w:cs="Arial"/>
          <w:sz w:val="20"/>
          <w:szCs w:val="20"/>
          <w:lang w:eastAsia="es-EC"/>
        </w:rPr>
      </w:pPr>
      <w:r w:rsidRPr="00EC229F">
        <w:rPr>
          <w:rFonts w:eastAsia="Times New Roman" w:cs="Arial"/>
          <w:b/>
          <w:bCs/>
          <w:sz w:val="20"/>
          <w:szCs w:val="20"/>
          <w:lang w:eastAsia="es-EC"/>
        </w:rPr>
        <w:t>OBJETO DE CONTRATACIÓN DE:</w:t>
      </w:r>
    </w:p>
    <w:p w:rsidR="001353D9" w:rsidRPr="00EC229F" w:rsidRDefault="001353D9" w:rsidP="0097258E">
      <w:pPr>
        <w:shd w:val="clear" w:color="auto" w:fill="FFFFFF"/>
        <w:spacing w:after="0" w:line="240" w:lineRule="auto"/>
        <w:jc w:val="both"/>
        <w:rPr>
          <w:rFonts w:eastAsia="Times New Roman" w:cs="Arial"/>
          <w:sz w:val="20"/>
          <w:szCs w:val="20"/>
          <w:lang w:eastAsia="es-EC"/>
        </w:rPr>
      </w:pPr>
      <w:r w:rsidRPr="00EC229F">
        <w:rPr>
          <w:rFonts w:eastAsia="Times New Roman" w:cs="Arial"/>
          <w:b/>
          <w:bCs/>
          <w:sz w:val="20"/>
          <w:szCs w:val="20"/>
          <w:lang w:eastAsia="es-EC"/>
        </w:rPr>
        <w:t> </w:t>
      </w:r>
    </w:p>
    <w:p w:rsidR="001353D9" w:rsidRPr="00EC229F" w:rsidRDefault="001353D9" w:rsidP="0097258E">
      <w:pPr>
        <w:shd w:val="clear" w:color="auto" w:fill="FFFFFF"/>
        <w:spacing w:after="0" w:line="240" w:lineRule="auto"/>
        <w:jc w:val="both"/>
        <w:rPr>
          <w:rFonts w:eastAsia="Times New Roman" w:cs="Arial"/>
          <w:sz w:val="20"/>
          <w:szCs w:val="20"/>
          <w:lang w:eastAsia="zh-CN"/>
        </w:rPr>
      </w:pPr>
      <w:r w:rsidRPr="00EC229F">
        <w:rPr>
          <w:rFonts w:eastAsia="Times New Roman" w:cs="Arial"/>
          <w:sz w:val="20"/>
          <w:szCs w:val="20"/>
        </w:rPr>
        <w:t xml:space="preserve">SERVICIO DE OPERACIÓN TURÍSTICA PARA LOS VIAJES DE PRENSA (PRESS TRIP), VIAJES DE BLOGGERS (BLOG TRIPS), FAMILIARIZACIÓN (FAM TRIP), PERSONALIDADES Y GRUPOS MICE DE LOS MERCADOS DE EUROPA Y SUDAMÉRICA.   </w:t>
      </w:r>
    </w:p>
    <w:p w:rsidR="001353D9" w:rsidRPr="00EC229F" w:rsidRDefault="001353D9" w:rsidP="0097258E">
      <w:pPr>
        <w:shd w:val="clear" w:color="auto" w:fill="FFFFFF"/>
        <w:spacing w:after="0" w:line="240" w:lineRule="auto"/>
        <w:jc w:val="both"/>
        <w:rPr>
          <w:rFonts w:eastAsia="Times New Roman" w:cs="Arial"/>
          <w:sz w:val="20"/>
          <w:szCs w:val="20"/>
          <w:lang w:eastAsia="es-EC"/>
        </w:rPr>
      </w:pPr>
      <w:r w:rsidRPr="00EC229F">
        <w:rPr>
          <w:rFonts w:eastAsia="Times New Roman" w:cs="Arial"/>
          <w:sz w:val="20"/>
          <w:szCs w:val="20"/>
          <w:lang w:eastAsia="es-EC"/>
        </w:rPr>
        <w:t> </w:t>
      </w:r>
    </w:p>
    <w:p w:rsidR="001353D9" w:rsidRPr="00EC229F" w:rsidRDefault="001353D9" w:rsidP="0097258E">
      <w:pPr>
        <w:shd w:val="clear" w:color="auto" w:fill="FFFFFF"/>
        <w:spacing w:after="0" w:line="240" w:lineRule="auto"/>
        <w:jc w:val="both"/>
        <w:rPr>
          <w:rFonts w:eastAsia="Times New Roman" w:cs="Arial"/>
          <w:sz w:val="20"/>
          <w:szCs w:val="20"/>
          <w:lang w:eastAsia="es-EC"/>
        </w:rPr>
      </w:pPr>
      <w:r w:rsidRPr="00EC229F">
        <w:rPr>
          <w:rFonts w:eastAsia="Times New Roman" w:cs="Arial"/>
          <w:b/>
          <w:bCs/>
          <w:sz w:val="20"/>
          <w:szCs w:val="20"/>
          <w:lang w:eastAsia="es-EC"/>
        </w:rPr>
        <w:t>PRESUPUESTO REFERENCIAL:</w:t>
      </w:r>
    </w:p>
    <w:p w:rsidR="001353D9" w:rsidRPr="00EC229F" w:rsidRDefault="001353D9" w:rsidP="0097258E">
      <w:pPr>
        <w:shd w:val="clear" w:color="auto" w:fill="FFFFFF"/>
        <w:spacing w:after="0" w:line="240" w:lineRule="auto"/>
        <w:jc w:val="both"/>
        <w:rPr>
          <w:rFonts w:eastAsia="Times New Roman" w:cs="Arial"/>
          <w:sz w:val="20"/>
          <w:szCs w:val="20"/>
          <w:lang w:eastAsia="es-EC"/>
        </w:rPr>
      </w:pPr>
      <w:r w:rsidRPr="00EC229F">
        <w:rPr>
          <w:rFonts w:eastAsia="Times New Roman" w:cs="Arial"/>
          <w:sz w:val="20"/>
          <w:szCs w:val="20"/>
          <w:lang w:eastAsia="es-EC"/>
        </w:rPr>
        <w:t> </w:t>
      </w:r>
    </w:p>
    <w:p w:rsidR="001353D9" w:rsidRPr="00EC229F" w:rsidRDefault="001353D9" w:rsidP="0097258E">
      <w:pPr>
        <w:shd w:val="clear" w:color="auto" w:fill="FFFFFF"/>
        <w:spacing w:after="0" w:line="240" w:lineRule="auto"/>
        <w:jc w:val="both"/>
        <w:rPr>
          <w:rFonts w:eastAsia="Times New Roman" w:cs="Arial"/>
          <w:sz w:val="20"/>
          <w:szCs w:val="20"/>
          <w:lang w:eastAsia="es-EC"/>
        </w:rPr>
      </w:pPr>
      <w:r w:rsidRPr="00EC229F">
        <w:rPr>
          <w:rFonts w:eastAsia="Times New Roman" w:cs="Arial"/>
          <w:sz w:val="20"/>
          <w:szCs w:val="20"/>
          <w:lang w:eastAsia="es-ES"/>
        </w:rPr>
        <w:t>El presupuesto referencial es de USD 102.053,17 (CIENTO DOS MIL CINCUENTA Y TRES CON 17 CON 00/100 DÓLARES DE LOS ESTADOS UNIDOS DE NORTEAMÉRICA) más IVA</w:t>
      </w:r>
      <w:r w:rsidRPr="00EC229F">
        <w:rPr>
          <w:rFonts w:eastAsia="Times New Roman" w:cs="Arial"/>
          <w:sz w:val="20"/>
          <w:szCs w:val="20"/>
          <w:lang w:eastAsia="es-EC"/>
        </w:rPr>
        <w:t>.</w:t>
      </w:r>
    </w:p>
    <w:p w:rsidR="001353D9" w:rsidRPr="00EC229F" w:rsidRDefault="001353D9" w:rsidP="0097258E">
      <w:pPr>
        <w:shd w:val="clear" w:color="auto" w:fill="FFFFFF"/>
        <w:spacing w:after="0" w:line="240" w:lineRule="auto"/>
        <w:jc w:val="both"/>
        <w:rPr>
          <w:rFonts w:eastAsia="Times New Roman" w:cs="Arial"/>
          <w:sz w:val="20"/>
          <w:szCs w:val="20"/>
          <w:lang w:eastAsia="es-EC"/>
        </w:rPr>
      </w:pPr>
    </w:p>
    <w:p w:rsidR="001353D9" w:rsidRPr="00EC229F" w:rsidRDefault="001353D9" w:rsidP="0097258E">
      <w:pPr>
        <w:shd w:val="clear" w:color="auto" w:fill="FFFFFF"/>
        <w:spacing w:after="0" w:line="240" w:lineRule="auto"/>
        <w:jc w:val="both"/>
        <w:rPr>
          <w:rFonts w:eastAsia="Times New Roman" w:cs="Arial"/>
          <w:sz w:val="20"/>
          <w:szCs w:val="20"/>
          <w:lang w:eastAsia="es-EC"/>
        </w:rPr>
      </w:pPr>
      <w:r w:rsidRPr="00EC229F">
        <w:rPr>
          <w:rFonts w:eastAsia="Times New Roman" w:cs="Arial"/>
          <w:b/>
          <w:bCs/>
          <w:sz w:val="20"/>
          <w:szCs w:val="20"/>
          <w:lang w:eastAsia="es-EC"/>
        </w:rPr>
        <w:t>PLAZO DE EJECUCIÓN DEL SERVICIO:</w:t>
      </w:r>
    </w:p>
    <w:p w:rsidR="001353D9" w:rsidRPr="00EC229F" w:rsidRDefault="001353D9" w:rsidP="0097258E">
      <w:pPr>
        <w:shd w:val="clear" w:color="auto" w:fill="FFFFFF"/>
        <w:spacing w:after="0" w:line="240" w:lineRule="auto"/>
        <w:jc w:val="both"/>
        <w:rPr>
          <w:rFonts w:eastAsia="Times New Roman" w:cs="Arial"/>
          <w:sz w:val="20"/>
          <w:szCs w:val="20"/>
          <w:lang w:eastAsia="es-EC"/>
        </w:rPr>
      </w:pPr>
      <w:r w:rsidRPr="00EC229F">
        <w:rPr>
          <w:rFonts w:eastAsia="Times New Roman" w:cs="Arial"/>
          <w:sz w:val="20"/>
          <w:szCs w:val="20"/>
          <w:lang w:eastAsia="es-EC"/>
        </w:rPr>
        <w:t> </w:t>
      </w:r>
    </w:p>
    <w:p w:rsidR="001353D9" w:rsidRPr="00EC229F" w:rsidRDefault="001353D9" w:rsidP="0097258E">
      <w:pPr>
        <w:shd w:val="clear" w:color="auto" w:fill="FFFFFF"/>
        <w:spacing w:after="0" w:line="240" w:lineRule="auto"/>
        <w:jc w:val="both"/>
        <w:rPr>
          <w:rFonts w:eastAsia="Times New Roman" w:cs="Arial"/>
          <w:sz w:val="20"/>
          <w:szCs w:val="20"/>
          <w:lang w:eastAsia="es-EC"/>
        </w:rPr>
      </w:pPr>
      <w:r w:rsidRPr="00EC229F">
        <w:rPr>
          <w:rFonts w:eastAsia="Times New Roman" w:cs="Arial"/>
          <w:sz w:val="20"/>
          <w:szCs w:val="20"/>
          <w:lang w:eastAsia="es-EC"/>
        </w:rPr>
        <w:t>El plazo convenido para la ejecución será desde la fecha  de  suscripciones  del contrato hasta  30 de  junio de  2019.</w:t>
      </w:r>
    </w:p>
    <w:p w:rsidR="001353D9" w:rsidRPr="00EC229F" w:rsidRDefault="001353D9" w:rsidP="0097258E">
      <w:pPr>
        <w:shd w:val="clear" w:color="auto" w:fill="FFFFFF"/>
        <w:spacing w:after="0" w:line="240" w:lineRule="auto"/>
        <w:jc w:val="both"/>
        <w:rPr>
          <w:rFonts w:eastAsia="Times New Roman" w:cs="Arial"/>
          <w:sz w:val="20"/>
          <w:szCs w:val="20"/>
          <w:lang w:eastAsia="es-EC"/>
        </w:rPr>
      </w:pPr>
      <w:r w:rsidRPr="00EC229F">
        <w:rPr>
          <w:rFonts w:eastAsia="Times New Roman" w:cs="Arial"/>
          <w:sz w:val="20"/>
          <w:szCs w:val="20"/>
          <w:lang w:eastAsia="es-EC"/>
        </w:rPr>
        <w:t> </w:t>
      </w:r>
    </w:p>
    <w:p w:rsidR="001353D9" w:rsidRPr="00EC229F" w:rsidRDefault="001353D9" w:rsidP="0097258E">
      <w:pPr>
        <w:shd w:val="clear" w:color="auto" w:fill="FFFFFF"/>
        <w:spacing w:after="0" w:line="240" w:lineRule="auto"/>
        <w:jc w:val="both"/>
        <w:rPr>
          <w:rFonts w:eastAsia="Times New Roman" w:cs="Arial"/>
          <w:sz w:val="20"/>
          <w:szCs w:val="20"/>
          <w:lang w:eastAsia="es-EC"/>
        </w:rPr>
      </w:pPr>
      <w:r w:rsidRPr="00EC229F">
        <w:rPr>
          <w:rFonts w:eastAsia="Times New Roman" w:cs="Arial"/>
          <w:sz w:val="20"/>
          <w:szCs w:val="20"/>
          <w:lang w:eastAsia="es-EC"/>
        </w:rPr>
        <w:t>Los términos de referencia para el proceso</w:t>
      </w:r>
      <w:r w:rsidR="00F62BF9">
        <w:rPr>
          <w:rFonts w:eastAsia="Times New Roman" w:cs="Arial"/>
          <w:sz w:val="20"/>
          <w:szCs w:val="20"/>
          <w:lang w:eastAsia="es-EC"/>
        </w:rPr>
        <w:t xml:space="preserve"> </w:t>
      </w:r>
      <w:r w:rsidRPr="00EC229F">
        <w:rPr>
          <w:rFonts w:eastAsia="Times New Roman" w:cs="Arial"/>
          <w:sz w:val="20"/>
          <w:szCs w:val="20"/>
          <w:lang w:eastAsia="es-EC"/>
        </w:rPr>
        <w:t>de precalificación se encuentran en el portal institucional </w:t>
      </w:r>
      <w:hyperlink r:id="rId8" w:tgtFrame="_blank" w:history="1">
        <w:r w:rsidRPr="00EC229F">
          <w:rPr>
            <w:rStyle w:val="Hipervnculo"/>
            <w:rFonts w:eastAsia="Times New Roman" w:cs="Arial"/>
            <w:sz w:val="20"/>
            <w:szCs w:val="20"/>
            <w:lang w:eastAsia="es-EC"/>
          </w:rPr>
          <w:t>www.quitoturismo.gob.ec</w:t>
        </w:r>
      </w:hyperlink>
    </w:p>
    <w:p w:rsidR="001353D9" w:rsidRPr="00EC229F" w:rsidRDefault="001353D9" w:rsidP="0097258E">
      <w:pPr>
        <w:shd w:val="clear" w:color="auto" w:fill="FFFFFF"/>
        <w:spacing w:after="0" w:line="240" w:lineRule="auto"/>
        <w:jc w:val="both"/>
        <w:rPr>
          <w:rFonts w:eastAsia="Times New Roman" w:cs="Arial"/>
          <w:sz w:val="20"/>
          <w:szCs w:val="20"/>
          <w:lang w:eastAsia="es-EC"/>
        </w:rPr>
      </w:pPr>
      <w:r w:rsidRPr="00EC229F">
        <w:rPr>
          <w:rFonts w:eastAsia="Times New Roman" w:cs="Arial"/>
          <w:sz w:val="20"/>
          <w:szCs w:val="20"/>
          <w:lang w:eastAsia="es-EC"/>
        </w:rPr>
        <w:t> </w:t>
      </w:r>
    </w:p>
    <w:p w:rsidR="001353D9" w:rsidRPr="00EC229F" w:rsidRDefault="001353D9" w:rsidP="0097258E">
      <w:pPr>
        <w:shd w:val="clear" w:color="auto" w:fill="FFFFFF"/>
        <w:spacing w:after="0" w:line="240" w:lineRule="auto"/>
        <w:jc w:val="both"/>
        <w:rPr>
          <w:rFonts w:eastAsia="Times New Roman" w:cs="Arial"/>
          <w:sz w:val="20"/>
          <w:szCs w:val="20"/>
          <w:lang w:eastAsia="es-EC"/>
        </w:rPr>
      </w:pPr>
      <w:r w:rsidRPr="00EC229F">
        <w:rPr>
          <w:rFonts w:eastAsia="Times New Roman" w:cs="Arial"/>
          <w:sz w:val="20"/>
          <w:szCs w:val="20"/>
          <w:lang w:eastAsia="es-EC"/>
        </w:rPr>
        <w:t>Las Agencias de Viajes que deseen participar deberán entregar sus propuestas en sobre cerrado en las instalaciones de Quito Turismo ubicada en la Av. Amazonas N79-39 y Av. de la Prensa a nombre de Verónica Sevilla Gerente General de Quito Turismo,</w:t>
      </w:r>
      <w:r w:rsidRPr="00EC229F">
        <w:rPr>
          <w:rFonts w:eastAsia="Times New Roman" w:cs="Arial"/>
          <w:b/>
          <w:bCs/>
          <w:sz w:val="20"/>
          <w:szCs w:val="20"/>
          <w:lang w:eastAsia="es-EC"/>
        </w:rPr>
        <w:t> </w:t>
      </w:r>
      <w:r w:rsidRPr="00EC229F">
        <w:rPr>
          <w:rFonts w:eastAsia="Times New Roman" w:cs="Arial"/>
          <w:sz w:val="20"/>
          <w:szCs w:val="20"/>
          <w:lang w:eastAsia="es-EC"/>
        </w:rPr>
        <w:t>hasta las 1</w:t>
      </w:r>
      <w:r w:rsidR="009E7BF5">
        <w:rPr>
          <w:rFonts w:eastAsia="Times New Roman" w:cs="Arial"/>
          <w:sz w:val="20"/>
          <w:szCs w:val="20"/>
          <w:lang w:eastAsia="es-EC"/>
        </w:rPr>
        <w:t>7</w:t>
      </w:r>
      <w:r w:rsidRPr="00EC229F">
        <w:rPr>
          <w:rFonts w:eastAsia="Times New Roman" w:cs="Arial"/>
          <w:sz w:val="20"/>
          <w:szCs w:val="20"/>
          <w:lang w:eastAsia="es-EC"/>
        </w:rPr>
        <w:t>h00 del </w:t>
      </w:r>
      <w:r w:rsidR="00DA71DB">
        <w:rPr>
          <w:rFonts w:eastAsia="Times New Roman" w:cs="Arial"/>
          <w:b/>
          <w:sz w:val="20"/>
          <w:szCs w:val="20"/>
          <w:lang w:eastAsia="es-EC"/>
        </w:rPr>
        <w:t>2</w:t>
      </w:r>
      <w:r w:rsidR="009E7BF5">
        <w:rPr>
          <w:rFonts w:eastAsia="Times New Roman" w:cs="Arial"/>
          <w:b/>
          <w:sz w:val="20"/>
          <w:szCs w:val="20"/>
          <w:lang w:eastAsia="es-EC"/>
        </w:rPr>
        <w:t>9</w:t>
      </w:r>
      <w:r w:rsidRPr="00EC229F">
        <w:rPr>
          <w:rFonts w:eastAsia="Times New Roman" w:cs="Arial"/>
          <w:b/>
          <w:sz w:val="20"/>
          <w:szCs w:val="20"/>
          <w:lang w:eastAsia="es-EC"/>
        </w:rPr>
        <w:t xml:space="preserve"> de octubre de 201</w:t>
      </w:r>
      <w:r w:rsidR="00B77C1D">
        <w:rPr>
          <w:rFonts w:eastAsia="Times New Roman" w:cs="Arial"/>
          <w:b/>
          <w:sz w:val="20"/>
          <w:szCs w:val="20"/>
          <w:lang w:eastAsia="es-EC"/>
        </w:rPr>
        <w:t>8</w:t>
      </w:r>
      <w:r w:rsidRPr="00EC229F">
        <w:rPr>
          <w:rFonts w:eastAsia="Times New Roman" w:cs="Arial"/>
          <w:sz w:val="20"/>
          <w:szCs w:val="20"/>
          <w:lang w:eastAsia="es-EC"/>
        </w:rPr>
        <w:t>, de surgir alguna aclaración o pregunta los participantes podrán realizarla al correo electrónico </w:t>
      </w:r>
      <w:hyperlink r:id="rId9" w:tgtFrame="_blank" w:history="1">
        <w:r w:rsidRPr="00EC229F">
          <w:rPr>
            <w:rStyle w:val="Hipervnculo"/>
            <w:rFonts w:eastAsia="Times New Roman" w:cs="Arial"/>
            <w:sz w:val="20"/>
            <w:szCs w:val="20"/>
            <w:lang w:eastAsia="es-EC"/>
          </w:rPr>
          <w:t>compraspublicas@quito-turismo.gob.ec</w:t>
        </w:r>
      </w:hyperlink>
      <w:r w:rsidR="009E7BF5">
        <w:rPr>
          <w:rFonts w:eastAsia="Times New Roman" w:cs="Arial"/>
          <w:sz w:val="20"/>
          <w:szCs w:val="20"/>
          <w:lang w:eastAsia="es-EC"/>
        </w:rPr>
        <w:t> hasta las 12</w:t>
      </w:r>
      <w:r w:rsidRPr="00EC229F">
        <w:rPr>
          <w:rFonts w:eastAsia="Times New Roman" w:cs="Arial"/>
          <w:sz w:val="20"/>
          <w:szCs w:val="20"/>
          <w:lang w:eastAsia="es-EC"/>
        </w:rPr>
        <w:t>h00 del día</w:t>
      </w:r>
      <w:r w:rsidR="009E7BF5">
        <w:rPr>
          <w:rFonts w:eastAsia="Times New Roman" w:cs="Arial"/>
          <w:b/>
          <w:sz w:val="20"/>
          <w:szCs w:val="20"/>
          <w:lang w:eastAsia="es-EC"/>
        </w:rPr>
        <w:t xml:space="preserve"> 22</w:t>
      </w:r>
      <w:r w:rsidR="00123EBB">
        <w:rPr>
          <w:rFonts w:eastAsia="Times New Roman" w:cs="Arial"/>
          <w:b/>
          <w:sz w:val="20"/>
          <w:szCs w:val="20"/>
          <w:lang w:eastAsia="es-EC"/>
        </w:rPr>
        <w:t xml:space="preserve"> de octubre</w:t>
      </w:r>
      <w:r w:rsidR="00F62BF9">
        <w:rPr>
          <w:rFonts w:eastAsia="Times New Roman" w:cs="Arial"/>
          <w:b/>
          <w:sz w:val="20"/>
          <w:szCs w:val="20"/>
          <w:lang w:eastAsia="es-EC"/>
        </w:rPr>
        <w:t xml:space="preserve">    </w:t>
      </w:r>
      <w:r w:rsidRPr="00EC229F">
        <w:rPr>
          <w:rFonts w:eastAsia="Times New Roman" w:cs="Arial"/>
          <w:b/>
          <w:sz w:val="20"/>
          <w:szCs w:val="20"/>
          <w:lang w:eastAsia="es-EC"/>
        </w:rPr>
        <w:t xml:space="preserve"> </w:t>
      </w:r>
      <w:r w:rsidRPr="00EC229F">
        <w:rPr>
          <w:rFonts w:eastAsia="Times New Roman" w:cs="Arial"/>
          <w:sz w:val="20"/>
          <w:szCs w:val="20"/>
          <w:lang w:eastAsia="es-EC"/>
        </w:rPr>
        <w:t>del año en curso, las propuestas que se presenten posterior a la fecha y hora indicada serán descalificadas.</w:t>
      </w:r>
    </w:p>
    <w:p w:rsidR="001353D9" w:rsidRPr="00EC229F" w:rsidRDefault="001353D9" w:rsidP="0097258E">
      <w:pPr>
        <w:shd w:val="clear" w:color="auto" w:fill="FFFFFF"/>
        <w:spacing w:after="0" w:line="235" w:lineRule="atLeast"/>
        <w:jc w:val="both"/>
        <w:rPr>
          <w:rFonts w:eastAsia="Times New Roman" w:cs="Arial"/>
          <w:sz w:val="20"/>
          <w:szCs w:val="20"/>
          <w:lang w:eastAsia="es-EC"/>
        </w:rPr>
      </w:pPr>
    </w:p>
    <w:p w:rsidR="001353D9" w:rsidRPr="00EC229F" w:rsidRDefault="001353D9" w:rsidP="0097258E">
      <w:pPr>
        <w:shd w:val="clear" w:color="auto" w:fill="FFFFFF"/>
        <w:spacing w:after="0" w:line="235" w:lineRule="atLeast"/>
        <w:jc w:val="both"/>
        <w:rPr>
          <w:rFonts w:eastAsia="Times New Roman" w:cs="Arial"/>
          <w:sz w:val="20"/>
          <w:szCs w:val="20"/>
          <w:lang w:eastAsia="es-EC"/>
        </w:rPr>
      </w:pPr>
    </w:p>
    <w:p w:rsidR="001353D9" w:rsidRPr="00EC229F" w:rsidRDefault="001353D9" w:rsidP="0097258E">
      <w:pPr>
        <w:shd w:val="clear" w:color="auto" w:fill="FFFFFF"/>
        <w:spacing w:after="0" w:line="235" w:lineRule="atLeast"/>
        <w:jc w:val="both"/>
        <w:rPr>
          <w:rFonts w:eastAsia="Times New Roman" w:cs="Arial"/>
          <w:sz w:val="20"/>
          <w:szCs w:val="20"/>
          <w:lang w:eastAsia="es-EC"/>
        </w:rPr>
      </w:pPr>
    </w:p>
    <w:p w:rsidR="001353D9" w:rsidRPr="00EC229F" w:rsidRDefault="001353D9" w:rsidP="0097258E">
      <w:pPr>
        <w:shd w:val="clear" w:color="auto" w:fill="FFFFFF"/>
        <w:spacing w:after="0" w:line="235" w:lineRule="atLeast"/>
        <w:jc w:val="both"/>
        <w:rPr>
          <w:rFonts w:eastAsia="Times New Roman" w:cs="Arial"/>
          <w:sz w:val="20"/>
          <w:szCs w:val="20"/>
          <w:lang w:eastAsia="es-EC"/>
        </w:rPr>
      </w:pPr>
    </w:p>
    <w:p w:rsidR="001353D9" w:rsidRPr="00EC229F" w:rsidRDefault="001353D9" w:rsidP="0097258E">
      <w:pPr>
        <w:shd w:val="clear" w:color="auto" w:fill="FFFFFF"/>
        <w:spacing w:after="0" w:line="235" w:lineRule="atLeast"/>
        <w:jc w:val="both"/>
        <w:rPr>
          <w:rFonts w:eastAsia="Times New Roman" w:cs="Arial"/>
          <w:sz w:val="20"/>
          <w:szCs w:val="20"/>
          <w:lang w:eastAsia="es-EC"/>
        </w:rPr>
      </w:pPr>
    </w:p>
    <w:p w:rsidR="001353D9" w:rsidRPr="00EC229F" w:rsidRDefault="001353D9" w:rsidP="0097258E">
      <w:pPr>
        <w:shd w:val="clear" w:color="auto" w:fill="FFFFFF"/>
        <w:spacing w:after="0" w:line="235" w:lineRule="atLeast"/>
        <w:jc w:val="both"/>
        <w:rPr>
          <w:rFonts w:eastAsia="Times New Roman" w:cs="Arial"/>
          <w:sz w:val="20"/>
          <w:szCs w:val="20"/>
          <w:lang w:eastAsia="es-EC"/>
        </w:rPr>
      </w:pPr>
    </w:p>
    <w:p w:rsidR="001353D9" w:rsidRPr="00EC229F" w:rsidRDefault="001353D9" w:rsidP="00F62BF9">
      <w:pPr>
        <w:shd w:val="clear" w:color="auto" w:fill="FFFFFF"/>
        <w:spacing w:after="0" w:line="240" w:lineRule="auto"/>
        <w:jc w:val="center"/>
        <w:rPr>
          <w:rFonts w:eastAsia="Times New Roman" w:cs="Arial"/>
          <w:sz w:val="20"/>
          <w:szCs w:val="20"/>
          <w:lang w:eastAsia="es-EC"/>
        </w:rPr>
      </w:pPr>
      <w:r w:rsidRPr="00EC229F">
        <w:rPr>
          <w:rFonts w:eastAsia="Times New Roman" w:cs="Arial"/>
          <w:sz w:val="20"/>
          <w:szCs w:val="20"/>
          <w:lang w:eastAsia="es-EC"/>
        </w:rPr>
        <w:t>Verónica Sevilla L.</w:t>
      </w:r>
    </w:p>
    <w:p w:rsidR="001353D9" w:rsidRPr="00EC229F" w:rsidRDefault="001353D9" w:rsidP="00F62BF9">
      <w:pPr>
        <w:shd w:val="clear" w:color="auto" w:fill="FFFFFF"/>
        <w:spacing w:after="0" w:line="240" w:lineRule="auto"/>
        <w:jc w:val="center"/>
        <w:rPr>
          <w:rFonts w:eastAsia="Times New Roman" w:cs="Arial"/>
          <w:sz w:val="20"/>
          <w:szCs w:val="20"/>
          <w:lang w:eastAsia="es-EC"/>
        </w:rPr>
      </w:pPr>
      <w:r w:rsidRPr="00EC229F">
        <w:rPr>
          <w:rFonts w:eastAsia="Times New Roman" w:cs="Arial"/>
          <w:b/>
          <w:bCs/>
          <w:sz w:val="20"/>
          <w:szCs w:val="20"/>
          <w:lang w:eastAsia="es-EC"/>
        </w:rPr>
        <w:t>GERENTE GENERAL</w:t>
      </w:r>
    </w:p>
    <w:p w:rsidR="001353D9" w:rsidRPr="00EC229F" w:rsidRDefault="001353D9" w:rsidP="00F62BF9">
      <w:pPr>
        <w:shd w:val="clear" w:color="auto" w:fill="FFFFFF"/>
        <w:spacing w:after="0" w:line="240" w:lineRule="auto"/>
        <w:jc w:val="center"/>
        <w:rPr>
          <w:rFonts w:eastAsia="Times New Roman" w:cs="Arial"/>
          <w:sz w:val="20"/>
          <w:szCs w:val="20"/>
          <w:lang w:eastAsia="es-EC"/>
        </w:rPr>
      </w:pPr>
      <w:r w:rsidRPr="00EC229F">
        <w:rPr>
          <w:rFonts w:eastAsia="Times New Roman" w:cs="Arial"/>
          <w:b/>
          <w:bCs/>
          <w:sz w:val="20"/>
          <w:szCs w:val="20"/>
          <w:lang w:eastAsia="es-EC"/>
        </w:rPr>
        <w:t>EMPRESA PÚBLICA METROPOLITANA DE</w:t>
      </w:r>
    </w:p>
    <w:p w:rsidR="001353D9" w:rsidRPr="00EC229F" w:rsidRDefault="001353D9" w:rsidP="00F62BF9">
      <w:pPr>
        <w:shd w:val="clear" w:color="auto" w:fill="FFFFFF"/>
        <w:spacing w:after="0" w:line="240" w:lineRule="auto"/>
        <w:jc w:val="center"/>
        <w:rPr>
          <w:rFonts w:eastAsia="Calibri" w:cs="Arial"/>
          <w:sz w:val="20"/>
          <w:szCs w:val="20"/>
          <w:lang w:eastAsia="zh-CN"/>
        </w:rPr>
      </w:pPr>
      <w:r w:rsidRPr="00EC229F">
        <w:rPr>
          <w:rFonts w:eastAsia="Times New Roman" w:cs="Arial"/>
          <w:b/>
          <w:bCs/>
          <w:sz w:val="20"/>
          <w:szCs w:val="20"/>
          <w:lang w:eastAsia="es-EC"/>
        </w:rPr>
        <w:t>GESTIÓN DE DESTINO TURÍSTICO</w:t>
      </w:r>
    </w:p>
    <w:p w:rsidR="00B77C1D" w:rsidRPr="00B77C1D" w:rsidRDefault="00B77C1D" w:rsidP="00B77C1D">
      <w:pPr>
        <w:spacing w:after="0"/>
        <w:jc w:val="both"/>
        <w:rPr>
          <w:rFonts w:cs="Arial"/>
          <w:b/>
          <w:iCs/>
          <w:sz w:val="20"/>
          <w:szCs w:val="20"/>
          <w:lang w:val="es-EC"/>
        </w:rPr>
      </w:pPr>
      <w:bookmarkStart w:id="0" w:name="_GoBack"/>
      <w:bookmarkEnd w:id="0"/>
    </w:p>
    <w:sectPr w:rsidR="00B77C1D" w:rsidRPr="00B77C1D" w:rsidSect="00EB7E6C">
      <w:headerReference w:type="default" r:id="rId10"/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5A4" w:rsidRDefault="00FD05A4">
      <w:pPr>
        <w:spacing w:after="0" w:line="240" w:lineRule="auto"/>
      </w:pPr>
      <w:r>
        <w:separator/>
      </w:r>
    </w:p>
  </w:endnote>
  <w:endnote w:type="continuationSeparator" w:id="0">
    <w:p w:rsidR="00FD05A4" w:rsidRDefault="00FD0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FAE" w:rsidRDefault="00932FAE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77412</wp:posOffset>
          </wp:positionV>
          <wp:extent cx="7562850" cy="583499"/>
          <wp:effectExtent l="0" t="0" r="0" b="762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5834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5A4" w:rsidRDefault="00FD05A4">
      <w:pPr>
        <w:spacing w:after="0" w:line="240" w:lineRule="auto"/>
      </w:pPr>
      <w:r>
        <w:separator/>
      </w:r>
    </w:p>
  </w:footnote>
  <w:footnote w:type="continuationSeparator" w:id="0">
    <w:p w:rsidR="00FD05A4" w:rsidRDefault="00FD0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FAE" w:rsidRDefault="00932FAE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253365</wp:posOffset>
          </wp:positionH>
          <wp:positionV relativeFrom="paragraph">
            <wp:posOffset>-190500</wp:posOffset>
          </wp:positionV>
          <wp:extent cx="6296660" cy="807085"/>
          <wp:effectExtent l="0" t="0" r="8890" b="0"/>
          <wp:wrapSquare wrapText="bothSides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3" t="28427"/>
                  <a:stretch>
                    <a:fillRect/>
                  </a:stretch>
                </pic:blipFill>
                <pic:spPr bwMode="auto">
                  <a:xfrm>
                    <a:off x="0" y="0"/>
                    <a:ext cx="6296660" cy="8070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66182D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A252909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2" w15:restartNumberingAfterBreak="0">
    <w:nsid w:val="01717B12"/>
    <w:multiLevelType w:val="multilevel"/>
    <w:tmpl w:val="5490AF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23601B1"/>
    <w:multiLevelType w:val="multilevel"/>
    <w:tmpl w:val="1206D2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9CD3692"/>
    <w:multiLevelType w:val="multilevel"/>
    <w:tmpl w:val="944EFA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B9A38D1"/>
    <w:multiLevelType w:val="hybridMultilevel"/>
    <w:tmpl w:val="8994691A"/>
    <w:lvl w:ilvl="0" w:tplc="63A048BA">
      <w:start w:val="1"/>
      <w:numFmt w:val="decimal"/>
      <w:lvlText w:val="%1."/>
      <w:lvlJc w:val="left"/>
      <w:pPr>
        <w:ind w:left="934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654" w:hanging="360"/>
      </w:pPr>
    </w:lvl>
    <w:lvl w:ilvl="2" w:tplc="0C0A001B">
      <w:start w:val="1"/>
      <w:numFmt w:val="lowerRoman"/>
      <w:lvlText w:val="%3."/>
      <w:lvlJc w:val="right"/>
      <w:pPr>
        <w:ind w:left="2374" w:hanging="180"/>
      </w:pPr>
    </w:lvl>
    <w:lvl w:ilvl="3" w:tplc="0C0A000F" w:tentative="1">
      <w:start w:val="1"/>
      <w:numFmt w:val="decimal"/>
      <w:lvlText w:val="%4."/>
      <w:lvlJc w:val="left"/>
      <w:pPr>
        <w:ind w:left="3094" w:hanging="360"/>
      </w:pPr>
    </w:lvl>
    <w:lvl w:ilvl="4" w:tplc="0C0A0019" w:tentative="1">
      <w:start w:val="1"/>
      <w:numFmt w:val="lowerLetter"/>
      <w:lvlText w:val="%5."/>
      <w:lvlJc w:val="left"/>
      <w:pPr>
        <w:ind w:left="3814" w:hanging="360"/>
      </w:pPr>
    </w:lvl>
    <w:lvl w:ilvl="5" w:tplc="0C0A001B" w:tentative="1">
      <w:start w:val="1"/>
      <w:numFmt w:val="lowerRoman"/>
      <w:lvlText w:val="%6."/>
      <w:lvlJc w:val="right"/>
      <w:pPr>
        <w:ind w:left="4534" w:hanging="180"/>
      </w:pPr>
    </w:lvl>
    <w:lvl w:ilvl="6" w:tplc="0C0A000F" w:tentative="1">
      <w:start w:val="1"/>
      <w:numFmt w:val="decimal"/>
      <w:lvlText w:val="%7."/>
      <w:lvlJc w:val="left"/>
      <w:pPr>
        <w:ind w:left="5254" w:hanging="360"/>
      </w:pPr>
    </w:lvl>
    <w:lvl w:ilvl="7" w:tplc="0C0A0019" w:tentative="1">
      <w:start w:val="1"/>
      <w:numFmt w:val="lowerLetter"/>
      <w:lvlText w:val="%8."/>
      <w:lvlJc w:val="left"/>
      <w:pPr>
        <w:ind w:left="5974" w:hanging="360"/>
      </w:pPr>
    </w:lvl>
    <w:lvl w:ilvl="8" w:tplc="0C0A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6" w15:restartNumberingAfterBreak="0">
    <w:nsid w:val="448C7E14"/>
    <w:multiLevelType w:val="multilevel"/>
    <w:tmpl w:val="E6F6FFB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2292B92"/>
    <w:multiLevelType w:val="multilevel"/>
    <w:tmpl w:val="6A56ED90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F243CE0"/>
    <w:multiLevelType w:val="multilevel"/>
    <w:tmpl w:val="2612DC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u w:val="none"/>
      </w:rPr>
    </w:lvl>
  </w:abstractNum>
  <w:abstractNum w:abstractNumId="9" w15:restartNumberingAfterBreak="0">
    <w:nsid w:val="779675D4"/>
    <w:multiLevelType w:val="multilevel"/>
    <w:tmpl w:val="2612DC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u w:val="none"/>
      </w:rPr>
    </w:lvl>
  </w:abstractNum>
  <w:abstractNum w:abstractNumId="10" w15:restartNumberingAfterBreak="0">
    <w:nsid w:val="7E76374A"/>
    <w:multiLevelType w:val="multilevel"/>
    <w:tmpl w:val="9EEEA6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10"/>
  </w:num>
  <w:num w:numId="8">
    <w:abstractNumId w:val="8"/>
  </w:num>
  <w:num w:numId="9">
    <w:abstractNumId w:val="7"/>
  </w:num>
  <w:num w:numId="10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98"/>
    <w:rsid w:val="00017BA7"/>
    <w:rsid w:val="000666E1"/>
    <w:rsid w:val="000D389B"/>
    <w:rsid w:val="001000BE"/>
    <w:rsid w:val="00123EBB"/>
    <w:rsid w:val="001353D9"/>
    <w:rsid w:val="001C1BB4"/>
    <w:rsid w:val="001F4DC1"/>
    <w:rsid w:val="00236721"/>
    <w:rsid w:val="002C1BB1"/>
    <w:rsid w:val="002D4F72"/>
    <w:rsid w:val="002E4D3F"/>
    <w:rsid w:val="00340559"/>
    <w:rsid w:val="00372D9A"/>
    <w:rsid w:val="00386168"/>
    <w:rsid w:val="003A3B71"/>
    <w:rsid w:val="003B5E1C"/>
    <w:rsid w:val="003C276B"/>
    <w:rsid w:val="004227A7"/>
    <w:rsid w:val="004312CA"/>
    <w:rsid w:val="00441E5C"/>
    <w:rsid w:val="00446D32"/>
    <w:rsid w:val="00474481"/>
    <w:rsid w:val="00487939"/>
    <w:rsid w:val="00497311"/>
    <w:rsid w:val="004A4B9A"/>
    <w:rsid w:val="004D3EB0"/>
    <w:rsid w:val="004E61E5"/>
    <w:rsid w:val="005111E8"/>
    <w:rsid w:val="00511833"/>
    <w:rsid w:val="0058218A"/>
    <w:rsid w:val="0059450A"/>
    <w:rsid w:val="00594739"/>
    <w:rsid w:val="005A6802"/>
    <w:rsid w:val="005A7C40"/>
    <w:rsid w:val="005F5F36"/>
    <w:rsid w:val="00614A8F"/>
    <w:rsid w:val="00621150"/>
    <w:rsid w:val="0063475C"/>
    <w:rsid w:val="00697E8E"/>
    <w:rsid w:val="006C7998"/>
    <w:rsid w:val="006C7BE5"/>
    <w:rsid w:val="00711BBB"/>
    <w:rsid w:val="00730F25"/>
    <w:rsid w:val="0073534C"/>
    <w:rsid w:val="00736825"/>
    <w:rsid w:val="00752CAA"/>
    <w:rsid w:val="00761BB6"/>
    <w:rsid w:val="007C28A0"/>
    <w:rsid w:val="007F0337"/>
    <w:rsid w:val="007F32DA"/>
    <w:rsid w:val="00827536"/>
    <w:rsid w:val="0087301F"/>
    <w:rsid w:val="0087706D"/>
    <w:rsid w:val="00932FAE"/>
    <w:rsid w:val="0097258E"/>
    <w:rsid w:val="0099218C"/>
    <w:rsid w:val="009A3849"/>
    <w:rsid w:val="009A6FDA"/>
    <w:rsid w:val="009E7BF5"/>
    <w:rsid w:val="00AC2B21"/>
    <w:rsid w:val="00AC610C"/>
    <w:rsid w:val="00B2140E"/>
    <w:rsid w:val="00B77C1D"/>
    <w:rsid w:val="00BD5C54"/>
    <w:rsid w:val="00C00C59"/>
    <w:rsid w:val="00C04577"/>
    <w:rsid w:val="00C117BF"/>
    <w:rsid w:val="00C677DD"/>
    <w:rsid w:val="00C77EEE"/>
    <w:rsid w:val="00CD1E86"/>
    <w:rsid w:val="00D17980"/>
    <w:rsid w:val="00D3560E"/>
    <w:rsid w:val="00D5263C"/>
    <w:rsid w:val="00D52E93"/>
    <w:rsid w:val="00D54010"/>
    <w:rsid w:val="00D70BEB"/>
    <w:rsid w:val="00D82E83"/>
    <w:rsid w:val="00DA71DB"/>
    <w:rsid w:val="00DB2D64"/>
    <w:rsid w:val="00DB7A09"/>
    <w:rsid w:val="00E04452"/>
    <w:rsid w:val="00E339C9"/>
    <w:rsid w:val="00E350E6"/>
    <w:rsid w:val="00E813D0"/>
    <w:rsid w:val="00EB0193"/>
    <w:rsid w:val="00EB1CC0"/>
    <w:rsid w:val="00EB7E6C"/>
    <w:rsid w:val="00EC229F"/>
    <w:rsid w:val="00ED3F70"/>
    <w:rsid w:val="00EE0899"/>
    <w:rsid w:val="00F01741"/>
    <w:rsid w:val="00F16F3D"/>
    <w:rsid w:val="00F5075A"/>
    <w:rsid w:val="00F5507C"/>
    <w:rsid w:val="00F62BF9"/>
    <w:rsid w:val="00FB37D0"/>
    <w:rsid w:val="00FD05A4"/>
    <w:rsid w:val="00FD5302"/>
    <w:rsid w:val="00FE3FAF"/>
    <w:rsid w:val="00FE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4970E6-C50B-4CE9-BF70-AB9E1EF6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8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C79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C7998"/>
  </w:style>
  <w:style w:type="paragraph" w:styleId="Piedepgina">
    <w:name w:val="footer"/>
    <w:basedOn w:val="Normal"/>
    <w:link w:val="PiedepginaCar"/>
    <w:uiPriority w:val="99"/>
    <w:unhideWhenUsed/>
    <w:rsid w:val="006C79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7998"/>
  </w:style>
  <w:style w:type="paragraph" w:styleId="Prrafodelista">
    <w:name w:val="List Paragraph"/>
    <w:aliases w:val="Texto,List Paragraph1,Titulo 1,Capítulo,TIT 2 IND"/>
    <w:basedOn w:val="Normal"/>
    <w:link w:val="PrrafodelistaCar"/>
    <w:qFormat/>
    <w:rsid w:val="0058218A"/>
    <w:pPr>
      <w:ind w:left="720"/>
      <w:contextualSpacing/>
    </w:pPr>
  </w:style>
  <w:style w:type="paragraph" w:styleId="Sinespaciado">
    <w:name w:val="No Spacing"/>
    <w:uiPriority w:val="1"/>
    <w:qFormat/>
    <w:rsid w:val="00B2140E"/>
    <w:pPr>
      <w:spacing w:after="0" w:line="240" w:lineRule="auto"/>
    </w:pPr>
    <w:rPr>
      <w:lang w:val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3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3EB0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CD1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1353D9"/>
    <w:rPr>
      <w:color w:val="0000FF"/>
      <w:u w:val="single"/>
    </w:rPr>
  </w:style>
  <w:style w:type="paragraph" w:customStyle="1" w:styleId="Normal1">
    <w:name w:val="Normal1"/>
    <w:rsid w:val="00497311"/>
    <w:pPr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  <w:lang w:eastAsia="es-ES" w:bidi="hi-IN"/>
    </w:rPr>
  </w:style>
  <w:style w:type="paragraph" w:customStyle="1" w:styleId="Textbody">
    <w:name w:val="Text body"/>
    <w:basedOn w:val="Normal"/>
    <w:rsid w:val="00497311"/>
    <w:pPr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s-EC" w:eastAsia="es-EC"/>
    </w:rPr>
  </w:style>
  <w:style w:type="character" w:customStyle="1" w:styleId="PrrafodelistaCar">
    <w:name w:val="Párrafo de lista Car"/>
    <w:aliases w:val="Texto Car,List Paragraph1 Car,Titulo 1 Car,Capítulo Car,TIT 2 IND Car"/>
    <w:link w:val="Prrafodelista"/>
    <w:uiPriority w:val="34"/>
    <w:qFormat/>
    <w:locked/>
    <w:rsid w:val="00497311"/>
  </w:style>
  <w:style w:type="paragraph" w:styleId="Textoindependiente">
    <w:name w:val="Body Text"/>
    <w:basedOn w:val="Normal"/>
    <w:link w:val="TextoindependienteCar"/>
    <w:uiPriority w:val="99"/>
    <w:rsid w:val="00497311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97311"/>
    <w:rPr>
      <w:rFonts w:ascii="Times New Roman" w:eastAsia="Arial Unicode MS" w:hAnsi="Times New Roman" w:cs="Times New Roman"/>
      <w:kern w:val="1"/>
      <w:sz w:val="24"/>
      <w:szCs w:val="24"/>
      <w:lang w:val="es-ES_tradnl"/>
    </w:rPr>
  </w:style>
  <w:style w:type="paragraph" w:styleId="NormalWeb">
    <w:name w:val="Normal (Web)"/>
    <w:basedOn w:val="Normal"/>
    <w:uiPriority w:val="99"/>
    <w:rsid w:val="00497311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imes New Roman"/>
      <w:kern w:val="1"/>
      <w:sz w:val="24"/>
      <w:szCs w:val="24"/>
      <w:lang w:val="es-ES_tradnl"/>
    </w:rPr>
  </w:style>
  <w:style w:type="paragraph" w:customStyle="1" w:styleId="Style2">
    <w:name w:val="Style 2"/>
    <w:basedOn w:val="Normal"/>
    <w:rsid w:val="00932FAE"/>
    <w:pPr>
      <w:widowControl w:val="0"/>
      <w:suppressAutoHyphens/>
      <w:autoSpaceDE w:val="0"/>
      <w:spacing w:after="0" w:line="240" w:lineRule="auto"/>
      <w:ind w:left="288" w:right="72" w:hanging="288"/>
      <w:jc w:val="both"/>
    </w:pPr>
    <w:rPr>
      <w:rFonts w:ascii="Times New Roman" w:eastAsia="Arial Unicode MS" w:hAnsi="Times New Roman" w:cs="Times New Roman"/>
      <w:kern w:val="2"/>
      <w:sz w:val="24"/>
      <w:szCs w:val="24"/>
      <w:lang w:val="en-US" w:eastAsia="es-EC"/>
    </w:rPr>
  </w:style>
  <w:style w:type="paragraph" w:customStyle="1" w:styleId="Standard">
    <w:name w:val="Standard"/>
    <w:rsid w:val="00932FAE"/>
    <w:pPr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itoturismo.gob.ec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mpraspublicas@quito-turismo.gob.ec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BDEF4-06DC-4B5E-98E6-F4F074BAF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Freire</dc:creator>
  <cp:keywords/>
  <dc:description/>
  <cp:lastModifiedBy>Alejandra Arias</cp:lastModifiedBy>
  <cp:revision>2</cp:revision>
  <cp:lastPrinted>2018-10-16T20:27:00Z</cp:lastPrinted>
  <dcterms:created xsi:type="dcterms:W3CDTF">2018-10-18T19:48:00Z</dcterms:created>
  <dcterms:modified xsi:type="dcterms:W3CDTF">2018-10-18T19:48:00Z</dcterms:modified>
</cp:coreProperties>
</file>